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9D" w:rsidRPr="00B73F8B" w:rsidRDefault="009E509D" w:rsidP="009E509D">
      <w:pPr>
        <w:jc w:val="center"/>
        <w:rPr>
          <w:color w:val="538135"/>
        </w:rPr>
      </w:pPr>
      <w:r w:rsidRPr="00B73F8B">
        <w:rPr>
          <w:color w:val="538135"/>
          <w:highlight w:val="yellow"/>
        </w:rPr>
        <w:object w:dxaOrig="4996" w:dyaOrig="51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75pt;height:69pt" o:ole="">
            <v:imagedata r:id="rId6" o:title=""/>
          </v:shape>
          <o:OLEObject Type="Embed" ProgID="PBrush" ShapeID="_x0000_i1025" DrawAspect="Content" ObjectID="_1708256600" r:id="rId7"/>
        </w:object>
      </w:r>
    </w:p>
    <w:p w:rsidR="009E509D" w:rsidRDefault="009E509D" w:rsidP="009E509D">
      <w:pPr>
        <w:jc w:val="center"/>
      </w:pPr>
    </w:p>
    <w:p w:rsidR="009E509D" w:rsidRDefault="009E509D" w:rsidP="009E509D">
      <w:pPr>
        <w:jc w:val="center"/>
      </w:pPr>
    </w:p>
    <w:p w:rsidR="009E509D" w:rsidRDefault="009E509D" w:rsidP="009E509D">
      <w:pPr>
        <w:pStyle w:val="Legenda"/>
        <w:rPr>
          <w:sz w:val="28"/>
          <w:szCs w:val="36"/>
        </w:rPr>
      </w:pPr>
      <w:r w:rsidRPr="00B75973">
        <w:rPr>
          <w:sz w:val="28"/>
          <w:szCs w:val="36"/>
        </w:rPr>
        <w:t>Państwowa Wyższa Szkoła Zawodowa w Koninie</w:t>
      </w:r>
    </w:p>
    <w:p w:rsidR="009E509D" w:rsidRPr="00F94F62" w:rsidRDefault="009E509D" w:rsidP="009E509D">
      <w:pPr>
        <w:jc w:val="center"/>
        <w:rPr>
          <w:b/>
          <w:sz w:val="28"/>
        </w:rPr>
      </w:pPr>
      <w:r w:rsidRPr="00F94F62">
        <w:rPr>
          <w:b/>
          <w:sz w:val="28"/>
        </w:rPr>
        <w:t>(od 1 marca 2022 r. Akademia Nauk Stosowanych w Koninie)</w:t>
      </w:r>
    </w:p>
    <w:p w:rsidR="009E509D" w:rsidRPr="002253C6" w:rsidRDefault="009E509D" w:rsidP="009E509D">
      <w:pPr>
        <w:pStyle w:val="Nagwek8"/>
        <w:rPr>
          <w:sz w:val="28"/>
          <w:szCs w:val="36"/>
        </w:rPr>
      </w:pPr>
      <w:r>
        <w:rPr>
          <w:sz w:val="28"/>
          <w:szCs w:val="36"/>
        </w:rPr>
        <w:t>Wydział</w:t>
      </w:r>
      <w:r w:rsidRPr="00B75973">
        <w:rPr>
          <w:sz w:val="28"/>
          <w:szCs w:val="36"/>
        </w:rPr>
        <w:t xml:space="preserve"> </w:t>
      </w:r>
      <w:r>
        <w:rPr>
          <w:sz w:val="28"/>
          <w:szCs w:val="36"/>
        </w:rPr>
        <w:t>Nauk o Zdrowiu</w:t>
      </w:r>
    </w:p>
    <w:p w:rsidR="009E509D" w:rsidRPr="00B75973" w:rsidRDefault="009E509D" w:rsidP="009E509D">
      <w:pPr>
        <w:pStyle w:val="Nagwek8"/>
        <w:rPr>
          <w:sz w:val="28"/>
          <w:szCs w:val="36"/>
        </w:rPr>
      </w:pPr>
      <w:r>
        <w:rPr>
          <w:sz w:val="28"/>
          <w:szCs w:val="36"/>
        </w:rPr>
        <w:t>Katedra Żywienia i Aktywności Fizycznej</w:t>
      </w:r>
    </w:p>
    <w:p w:rsidR="009E509D" w:rsidRPr="005D21F4" w:rsidRDefault="009E509D" w:rsidP="009E509D">
      <w:pPr>
        <w:jc w:val="center"/>
        <w:rPr>
          <w:b/>
          <w:sz w:val="28"/>
          <w:szCs w:val="28"/>
        </w:rPr>
      </w:pPr>
    </w:p>
    <w:p w:rsidR="009E509D" w:rsidRDefault="009E509D" w:rsidP="009E509D">
      <w:pPr>
        <w:jc w:val="center"/>
      </w:pPr>
    </w:p>
    <w:p w:rsidR="009E509D" w:rsidRPr="00B75973" w:rsidRDefault="009E509D" w:rsidP="009E509D">
      <w:pPr>
        <w:spacing w:line="360" w:lineRule="auto"/>
        <w:jc w:val="center"/>
        <w:rPr>
          <w:bCs/>
          <w:sz w:val="32"/>
          <w:szCs w:val="36"/>
        </w:rPr>
      </w:pPr>
      <w:r>
        <w:rPr>
          <w:bCs/>
          <w:sz w:val="32"/>
          <w:szCs w:val="36"/>
        </w:rPr>
        <w:t>zaprasza</w:t>
      </w:r>
      <w:r w:rsidRPr="00B75973">
        <w:rPr>
          <w:bCs/>
          <w:sz w:val="32"/>
          <w:szCs w:val="36"/>
        </w:rPr>
        <w:t xml:space="preserve"> do udziału w konferencji</w:t>
      </w:r>
    </w:p>
    <w:p w:rsidR="009E509D" w:rsidRPr="00B75973" w:rsidRDefault="009E509D" w:rsidP="009E509D">
      <w:pPr>
        <w:spacing w:line="360" w:lineRule="auto"/>
        <w:jc w:val="center"/>
        <w:rPr>
          <w:bCs/>
          <w:sz w:val="32"/>
          <w:szCs w:val="36"/>
        </w:rPr>
      </w:pPr>
      <w:proofErr w:type="spellStart"/>
      <w:r w:rsidRPr="00B75973">
        <w:rPr>
          <w:bCs/>
          <w:sz w:val="32"/>
          <w:szCs w:val="36"/>
        </w:rPr>
        <w:t>metodyczno</w:t>
      </w:r>
      <w:proofErr w:type="spellEnd"/>
      <w:r w:rsidRPr="00B75973">
        <w:rPr>
          <w:bCs/>
          <w:sz w:val="32"/>
          <w:szCs w:val="36"/>
        </w:rPr>
        <w:t xml:space="preserve"> – szkoleniowej</w:t>
      </w:r>
    </w:p>
    <w:p w:rsidR="009E509D" w:rsidRPr="005D21F4" w:rsidRDefault="009E509D" w:rsidP="009E509D">
      <w:pPr>
        <w:jc w:val="center"/>
        <w:rPr>
          <w:bCs/>
          <w:sz w:val="36"/>
          <w:szCs w:val="36"/>
        </w:rPr>
      </w:pPr>
    </w:p>
    <w:p w:rsidR="009E509D" w:rsidRPr="005D21F4" w:rsidRDefault="009E509D" w:rsidP="009E509D">
      <w:pPr>
        <w:jc w:val="center"/>
        <w:rPr>
          <w:b/>
          <w:bCs/>
          <w:sz w:val="28"/>
          <w:szCs w:val="28"/>
        </w:rPr>
      </w:pPr>
    </w:p>
    <w:p w:rsidR="009E509D" w:rsidRPr="005D6C6E" w:rsidRDefault="009E509D" w:rsidP="009E509D">
      <w:pPr>
        <w:pStyle w:val="Nagwek3"/>
        <w:rPr>
          <w:rFonts w:ascii="Times New Roman" w:hAnsi="Times New Roman"/>
          <w:b/>
          <w:bCs/>
          <w:smallCaps/>
          <w:sz w:val="32"/>
          <w:szCs w:val="32"/>
        </w:rPr>
      </w:pPr>
      <w:r w:rsidRPr="005D6C6E">
        <w:rPr>
          <w:rFonts w:ascii="Times New Roman" w:hAnsi="Times New Roman"/>
          <w:b/>
          <w:bCs/>
          <w:smallCaps/>
          <w:sz w:val="32"/>
          <w:szCs w:val="32"/>
        </w:rPr>
        <w:t xml:space="preserve">wychowanie fizyczne –  </w:t>
      </w:r>
    </w:p>
    <w:p w:rsidR="009E509D" w:rsidRDefault="009E509D" w:rsidP="009E509D">
      <w:pPr>
        <w:pStyle w:val="Nagwek3"/>
        <w:rPr>
          <w:rFonts w:ascii="Times New Roman" w:hAnsi="Times New Roman"/>
          <w:b/>
          <w:bCs/>
          <w:smallCaps/>
          <w:sz w:val="32"/>
          <w:szCs w:val="32"/>
        </w:rPr>
      </w:pPr>
      <w:r w:rsidRPr="005D6C6E">
        <w:rPr>
          <w:rFonts w:ascii="Times New Roman" w:hAnsi="Times New Roman"/>
          <w:b/>
          <w:bCs/>
          <w:smallCaps/>
          <w:sz w:val="32"/>
          <w:szCs w:val="32"/>
        </w:rPr>
        <w:t>metodyka nauczania i aplikacje</w:t>
      </w:r>
    </w:p>
    <w:p w:rsidR="009E509D" w:rsidRPr="005D6C6E" w:rsidRDefault="009E509D" w:rsidP="009E509D"/>
    <w:p w:rsidR="009E509D" w:rsidRPr="005D6C6E" w:rsidRDefault="009E509D" w:rsidP="009E509D">
      <w:pPr>
        <w:jc w:val="center"/>
        <w:rPr>
          <w:b/>
          <w:sz w:val="32"/>
          <w:szCs w:val="32"/>
        </w:rPr>
      </w:pPr>
      <w:r w:rsidRPr="005D6C6E">
        <w:rPr>
          <w:b/>
          <w:sz w:val="32"/>
          <w:szCs w:val="32"/>
        </w:rPr>
        <w:t>Temat konferencji</w:t>
      </w:r>
      <w:r>
        <w:rPr>
          <w:b/>
          <w:sz w:val="32"/>
          <w:szCs w:val="32"/>
        </w:rPr>
        <w:t>:</w:t>
      </w:r>
    </w:p>
    <w:p w:rsidR="009E509D" w:rsidRPr="005D6C6E" w:rsidRDefault="009E509D" w:rsidP="009E509D">
      <w:pPr>
        <w:jc w:val="center"/>
        <w:rPr>
          <w:b/>
          <w:sz w:val="32"/>
          <w:szCs w:val="32"/>
        </w:rPr>
      </w:pPr>
    </w:p>
    <w:p w:rsidR="009E509D" w:rsidRDefault="009E509D" w:rsidP="009E50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,,</w:t>
      </w:r>
      <w:r w:rsidRPr="005D6C6E">
        <w:rPr>
          <w:b/>
          <w:sz w:val="32"/>
          <w:szCs w:val="32"/>
        </w:rPr>
        <w:t>Wprowadzenie do</w:t>
      </w:r>
      <w:r>
        <w:rPr>
          <w:b/>
          <w:sz w:val="32"/>
          <w:szCs w:val="32"/>
        </w:rPr>
        <w:t xml:space="preserve"> wstępnego etapu</w:t>
      </w:r>
      <w:r w:rsidRPr="005D6C6E">
        <w:rPr>
          <w:b/>
          <w:sz w:val="32"/>
          <w:szCs w:val="32"/>
        </w:rPr>
        <w:t xml:space="preserve"> szkolenia tenisa stołowego</w:t>
      </w:r>
      <w:r>
        <w:rPr>
          <w:b/>
          <w:sz w:val="32"/>
          <w:szCs w:val="32"/>
        </w:rPr>
        <w:t xml:space="preserve"> </w:t>
      </w:r>
      <w:r w:rsidRPr="005D6C6E">
        <w:rPr>
          <w:b/>
          <w:sz w:val="32"/>
          <w:szCs w:val="32"/>
        </w:rPr>
        <w:t xml:space="preserve"> </w:t>
      </w:r>
    </w:p>
    <w:p w:rsidR="009E509D" w:rsidRPr="005D6C6E" w:rsidRDefault="009E509D" w:rsidP="009E509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 </w:t>
      </w:r>
      <w:r w:rsidRPr="005D6C6E">
        <w:rPr>
          <w:b/>
          <w:sz w:val="32"/>
          <w:szCs w:val="32"/>
        </w:rPr>
        <w:t>tenis s</w:t>
      </w:r>
      <w:r>
        <w:rPr>
          <w:b/>
          <w:sz w:val="32"/>
          <w:szCs w:val="32"/>
        </w:rPr>
        <w:t>tołowy dla każdego”</w:t>
      </w:r>
    </w:p>
    <w:p w:rsidR="009E509D" w:rsidRDefault="009E509D" w:rsidP="009E509D">
      <w:pPr>
        <w:jc w:val="center"/>
        <w:rPr>
          <w:sz w:val="20"/>
          <w:szCs w:val="56"/>
        </w:rPr>
      </w:pPr>
    </w:p>
    <w:p w:rsidR="009E509D" w:rsidRDefault="009E509D" w:rsidP="009E509D">
      <w:pPr>
        <w:jc w:val="center"/>
        <w:rPr>
          <w:sz w:val="22"/>
          <w:szCs w:val="22"/>
        </w:rPr>
      </w:pPr>
    </w:p>
    <w:p w:rsidR="009E509D" w:rsidRPr="00B75973" w:rsidRDefault="009E509D" w:rsidP="009E509D">
      <w:pPr>
        <w:spacing w:line="360" w:lineRule="auto"/>
        <w:jc w:val="center"/>
        <w:rPr>
          <w:sz w:val="32"/>
          <w:szCs w:val="32"/>
        </w:rPr>
      </w:pPr>
      <w:r w:rsidRPr="00B75973">
        <w:rPr>
          <w:sz w:val="32"/>
          <w:szCs w:val="32"/>
        </w:rPr>
        <w:t xml:space="preserve">która odbędzie się w dniu </w:t>
      </w:r>
      <w:r w:rsidRPr="006915FD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2 kwietnia 2022</w:t>
      </w:r>
      <w:r w:rsidRPr="00B75973">
        <w:rPr>
          <w:b/>
          <w:sz w:val="32"/>
          <w:szCs w:val="32"/>
        </w:rPr>
        <w:t xml:space="preserve"> r.</w:t>
      </w:r>
    </w:p>
    <w:p w:rsidR="009E509D" w:rsidRPr="00B75973" w:rsidRDefault="009E509D" w:rsidP="009E509D">
      <w:pPr>
        <w:spacing w:line="360" w:lineRule="auto"/>
        <w:jc w:val="center"/>
        <w:rPr>
          <w:sz w:val="32"/>
          <w:szCs w:val="32"/>
        </w:rPr>
      </w:pPr>
      <w:r w:rsidRPr="00B75973">
        <w:rPr>
          <w:sz w:val="32"/>
          <w:szCs w:val="32"/>
        </w:rPr>
        <w:t xml:space="preserve">w </w:t>
      </w:r>
      <w:r>
        <w:rPr>
          <w:sz w:val="32"/>
        </w:rPr>
        <w:t>Akademii</w:t>
      </w:r>
      <w:r w:rsidRPr="00F94F62">
        <w:rPr>
          <w:sz w:val="32"/>
        </w:rPr>
        <w:t xml:space="preserve"> Nauk Stosowanych</w:t>
      </w:r>
      <w:r w:rsidRPr="00F94F62">
        <w:rPr>
          <w:b/>
          <w:sz w:val="32"/>
        </w:rPr>
        <w:t xml:space="preserve"> </w:t>
      </w:r>
      <w:r w:rsidRPr="00B75973">
        <w:rPr>
          <w:sz w:val="32"/>
          <w:szCs w:val="32"/>
        </w:rPr>
        <w:t>w Koninie</w:t>
      </w:r>
    </w:p>
    <w:p w:rsidR="009E509D" w:rsidRDefault="009E509D" w:rsidP="009E509D">
      <w:pPr>
        <w:jc w:val="center"/>
      </w:pPr>
    </w:p>
    <w:p w:rsidR="009E509D" w:rsidRDefault="009E509D" w:rsidP="009E509D">
      <w:pPr>
        <w:pStyle w:val="Nagwek8"/>
        <w:rPr>
          <w:sz w:val="36"/>
          <w:szCs w:val="48"/>
        </w:rPr>
      </w:pPr>
    </w:p>
    <w:p w:rsidR="009E509D" w:rsidRPr="00B75973" w:rsidRDefault="009E509D" w:rsidP="009E509D">
      <w:pPr>
        <w:pStyle w:val="Nagwek8"/>
        <w:rPr>
          <w:sz w:val="36"/>
          <w:szCs w:val="48"/>
        </w:rPr>
      </w:pPr>
      <w:r w:rsidRPr="00B75973">
        <w:rPr>
          <w:sz w:val="36"/>
          <w:szCs w:val="48"/>
        </w:rPr>
        <w:t>Patronat honorowy</w:t>
      </w:r>
    </w:p>
    <w:p w:rsidR="009E509D" w:rsidRDefault="009E509D" w:rsidP="009E509D">
      <w:pPr>
        <w:jc w:val="center"/>
        <w:rPr>
          <w:b/>
          <w:sz w:val="16"/>
          <w:szCs w:val="16"/>
        </w:rPr>
      </w:pPr>
    </w:p>
    <w:p w:rsidR="009E509D" w:rsidRDefault="009E509D" w:rsidP="009E509D">
      <w:pPr>
        <w:jc w:val="center"/>
        <w:rPr>
          <w:sz w:val="32"/>
          <w:szCs w:val="32"/>
        </w:rPr>
      </w:pPr>
      <w:r>
        <w:rPr>
          <w:sz w:val="32"/>
          <w:szCs w:val="32"/>
        </w:rPr>
        <w:t>Rektor</w:t>
      </w:r>
    </w:p>
    <w:p w:rsidR="009E509D" w:rsidRDefault="009E509D" w:rsidP="009E509D">
      <w:pPr>
        <w:jc w:val="center"/>
        <w:rPr>
          <w:sz w:val="32"/>
          <w:szCs w:val="32"/>
        </w:rPr>
      </w:pPr>
      <w:r>
        <w:rPr>
          <w:sz w:val="32"/>
          <w:szCs w:val="32"/>
        </w:rPr>
        <w:t>Państwowej Wyższej Szkoły Zawodowej w Koninie</w:t>
      </w:r>
    </w:p>
    <w:p w:rsidR="009E509D" w:rsidRPr="00F94F62" w:rsidRDefault="009E509D" w:rsidP="009E509D">
      <w:pPr>
        <w:jc w:val="center"/>
        <w:rPr>
          <w:b/>
          <w:sz w:val="32"/>
          <w:szCs w:val="32"/>
        </w:rPr>
      </w:pPr>
      <w:r w:rsidRPr="00F94F62">
        <w:rPr>
          <w:b/>
          <w:sz w:val="32"/>
          <w:szCs w:val="32"/>
        </w:rPr>
        <w:t>dr hab. Artur Zimny, prof. PWSZ w Koninie</w:t>
      </w:r>
    </w:p>
    <w:p w:rsidR="009E509D" w:rsidRPr="00F94F62" w:rsidRDefault="009E509D" w:rsidP="009E509D">
      <w:pPr>
        <w:jc w:val="center"/>
        <w:rPr>
          <w:sz w:val="20"/>
          <w:szCs w:val="32"/>
        </w:rPr>
      </w:pPr>
    </w:p>
    <w:p w:rsidR="009E509D" w:rsidRDefault="009E509D" w:rsidP="009E509D">
      <w:pPr>
        <w:jc w:val="center"/>
        <w:rPr>
          <w:sz w:val="32"/>
          <w:szCs w:val="32"/>
        </w:rPr>
      </w:pPr>
      <w:r>
        <w:rPr>
          <w:sz w:val="32"/>
          <w:szCs w:val="32"/>
        </w:rPr>
        <w:t>Starosta Koniński</w:t>
      </w:r>
    </w:p>
    <w:p w:rsidR="009E509D" w:rsidRPr="00F94F62" w:rsidRDefault="009E509D" w:rsidP="009E509D">
      <w:pPr>
        <w:jc w:val="center"/>
        <w:rPr>
          <w:b/>
          <w:sz w:val="32"/>
          <w:szCs w:val="32"/>
        </w:rPr>
      </w:pPr>
      <w:r w:rsidRPr="00F94F62">
        <w:rPr>
          <w:b/>
          <w:sz w:val="32"/>
          <w:szCs w:val="32"/>
        </w:rPr>
        <w:t>Stanisław Bielik</w:t>
      </w:r>
    </w:p>
    <w:p w:rsidR="009E509D" w:rsidRDefault="009E509D" w:rsidP="009E509D">
      <w:pPr>
        <w:rPr>
          <w:sz w:val="32"/>
          <w:szCs w:val="32"/>
        </w:rPr>
      </w:pPr>
    </w:p>
    <w:p w:rsidR="009E509D" w:rsidRPr="00CC0993" w:rsidRDefault="009E509D" w:rsidP="009E509D">
      <w:pPr>
        <w:rPr>
          <w:sz w:val="32"/>
          <w:szCs w:val="32"/>
        </w:rPr>
      </w:pPr>
    </w:p>
    <w:p w:rsidR="009E509D" w:rsidRPr="00B73F8B" w:rsidRDefault="009E509D" w:rsidP="009E509D">
      <w:pPr>
        <w:jc w:val="center"/>
        <w:rPr>
          <w:b/>
          <w:bCs/>
          <w:sz w:val="28"/>
          <w:szCs w:val="28"/>
        </w:rPr>
      </w:pPr>
      <w:r w:rsidRPr="00B73F8B">
        <w:rPr>
          <w:sz w:val="28"/>
          <w:szCs w:val="28"/>
        </w:rPr>
        <w:t xml:space="preserve">Patronat medialny </w:t>
      </w:r>
      <w:r w:rsidRPr="00B73F8B">
        <w:rPr>
          <w:b/>
          <w:bCs/>
          <w:sz w:val="28"/>
          <w:szCs w:val="28"/>
        </w:rPr>
        <w:t>– portal LM.pl</w:t>
      </w:r>
    </w:p>
    <w:p w:rsidR="009E509D" w:rsidRDefault="009E509D" w:rsidP="009E509D">
      <w:pPr>
        <w:jc w:val="center"/>
        <w:rPr>
          <w:sz w:val="20"/>
          <w:szCs w:val="20"/>
        </w:rPr>
      </w:pPr>
    </w:p>
    <w:p w:rsidR="009E509D" w:rsidRDefault="009E509D" w:rsidP="009E509D">
      <w:pPr>
        <w:pStyle w:val="Nagwek4"/>
        <w:rPr>
          <w:rFonts w:ascii="Times New Roman" w:hAnsi="Times New Roman"/>
        </w:rPr>
      </w:pPr>
      <w:r>
        <w:rPr>
          <w:rFonts w:ascii="Times New Roman" w:hAnsi="Times New Roman"/>
        </w:rPr>
        <w:t>Cel konferencji</w:t>
      </w:r>
    </w:p>
    <w:p w:rsidR="009E509D" w:rsidRDefault="009E509D" w:rsidP="009E509D">
      <w:pPr>
        <w:spacing w:line="360" w:lineRule="auto"/>
        <w:ind w:left="360" w:firstLine="348"/>
        <w:jc w:val="both"/>
      </w:pPr>
      <w:r>
        <w:t xml:space="preserve">W porozumieniu z przedstawicielami Centrum Doskonalenia Nauczycieli w Koninie, Wielkopolskim Związkiem Tenisa Stołowego, Klubem Sportowym </w:t>
      </w:r>
      <w:proofErr w:type="spellStart"/>
      <w:r>
        <w:t>Dartom</w:t>
      </w:r>
      <w:proofErr w:type="spellEnd"/>
      <w:r>
        <w:t xml:space="preserve"> Bogoria Grodzisk Mazowiecki oraz Klubem Tenisa Stołowego „Wicher” Lisiec Wielki po dokonanej analizie materiałów dotyczących teoretycznych aspektów wychowania fizycznego, odnotowano znaczącą lukę w zakresie </w:t>
      </w:r>
      <w:proofErr w:type="spellStart"/>
      <w:r>
        <w:t>praktyczno</w:t>
      </w:r>
      <w:proofErr w:type="spellEnd"/>
      <w:r>
        <w:t xml:space="preserve"> - metodycznych opracowań treści przedmiotu z zakresu tenisa stołowego. Zapotrzebowanie na tego typu aktywność zostało już wcześniej wyrażane przez nauczycieli wychowania fizycznego zarówno podczas  konferencji metodycznych organizowanych przez PWSZ w Koninie, CDN oraz podczas konferencji naukowych organizowanych przez Katedrę Morfologicznych </w:t>
      </w:r>
      <w:r>
        <w:br/>
        <w:t xml:space="preserve">i Czynnościowych Podstaw Kultury Fizycznej Wydziału Kultury Fizycznej i Ochrony Zdrowia Państwowej Wyższej Szkoły Zawodowej w Koninie. </w:t>
      </w:r>
    </w:p>
    <w:p w:rsidR="009E509D" w:rsidRDefault="009E509D" w:rsidP="009E509D">
      <w:pPr>
        <w:spacing w:line="360" w:lineRule="auto"/>
        <w:ind w:left="360" w:firstLine="708"/>
        <w:jc w:val="both"/>
      </w:pPr>
      <w:r>
        <w:t xml:space="preserve">Stąd też celem konferencji jest promocja wychowania fizycznego poprzez łączenie twórczej refleksji badawczej z szeroko pojmowaną praktyką wychowania fizycznego, turystyki i rekreacji ruchowej i sportu. Pragniemy zaprosić Państwa do wymiany poglądów i doświadczeń w zakresie metodyki wychowania fizycznego ze szczególnym uwzględnieniem metodyki nauczania tenisa stołowego i jej współczesnych trendów. Konferencja będzie także służyć nawiązywaniu kontaktów dydaktycznych nauczycieli, trenerów, organizatorów i animatorów sportu, turystyki i rekreacji ruchowej z placówkami oświatowymi, klubami sportowymi i akademickimi. </w:t>
      </w:r>
    </w:p>
    <w:p w:rsidR="009E509D" w:rsidRDefault="009E509D" w:rsidP="009E509D">
      <w:pPr>
        <w:jc w:val="both"/>
        <w:rPr>
          <w:b/>
        </w:rPr>
      </w:pPr>
    </w:p>
    <w:p w:rsidR="009E509D" w:rsidRDefault="009E509D" w:rsidP="009E509D">
      <w:pPr>
        <w:pStyle w:val="Nagwek5"/>
        <w:rPr>
          <w:rFonts w:ascii="Times New Roman" w:hAnsi="Times New Roman"/>
        </w:rPr>
      </w:pPr>
      <w:r>
        <w:rPr>
          <w:rFonts w:ascii="Times New Roman" w:hAnsi="Times New Roman"/>
        </w:rPr>
        <w:t>Planowana struktura konferencji</w:t>
      </w:r>
    </w:p>
    <w:p w:rsidR="009E509D" w:rsidRDefault="009E509D" w:rsidP="009E509D">
      <w:pPr>
        <w:numPr>
          <w:ilvl w:val="0"/>
          <w:numId w:val="1"/>
        </w:numPr>
        <w:spacing w:line="360" w:lineRule="auto"/>
        <w:rPr>
          <w:b/>
        </w:rPr>
      </w:pPr>
      <w:r w:rsidRPr="00341E42">
        <w:rPr>
          <w:b/>
        </w:rPr>
        <w:t>Część teoretyczna (wystąpienia)</w:t>
      </w:r>
    </w:p>
    <w:p w:rsidR="009E509D" w:rsidRPr="00341E42" w:rsidRDefault="009E509D" w:rsidP="009E509D">
      <w:pPr>
        <w:spacing w:line="360" w:lineRule="auto"/>
        <w:ind w:left="720"/>
        <w:rPr>
          <w:b/>
        </w:rPr>
      </w:pPr>
    </w:p>
    <w:p w:rsidR="009E509D" w:rsidRDefault="009E509D" w:rsidP="009E509D">
      <w:pPr>
        <w:numPr>
          <w:ilvl w:val="0"/>
          <w:numId w:val="4"/>
        </w:numPr>
        <w:spacing w:line="360" w:lineRule="auto"/>
      </w:pPr>
      <w:r w:rsidRPr="00053137">
        <w:rPr>
          <w:b/>
        </w:rPr>
        <w:t>dr hab.</w:t>
      </w:r>
      <w:r>
        <w:rPr>
          <w:b/>
        </w:rPr>
        <w:t xml:space="preserve"> prof. AWF</w:t>
      </w:r>
      <w:r w:rsidRPr="00053137">
        <w:rPr>
          <w:b/>
        </w:rPr>
        <w:t xml:space="preserve"> Jan</w:t>
      </w:r>
      <w:r>
        <w:rPr>
          <w:b/>
        </w:rPr>
        <w:t xml:space="preserve"> M.</w:t>
      </w:r>
      <w:r w:rsidRPr="00053137">
        <w:rPr>
          <w:b/>
        </w:rPr>
        <w:t xml:space="preserve"> Konarski</w:t>
      </w:r>
      <w:r w:rsidRPr="00053137">
        <w:t xml:space="preserve"> – Zakład Teorii Sportu,  Akademia Wychowania Fizycznego im. Eugeniusza Piaseckiego w Poznaniu</w:t>
      </w:r>
      <w:r>
        <w:t>:</w:t>
      </w:r>
    </w:p>
    <w:p w:rsidR="009E509D" w:rsidRPr="00341E42" w:rsidRDefault="009E509D" w:rsidP="009E509D">
      <w:pPr>
        <w:spacing w:line="360" w:lineRule="auto"/>
        <w:rPr>
          <w:b/>
          <w:i/>
        </w:rPr>
      </w:pPr>
      <w:r w:rsidRPr="00341E42">
        <w:rPr>
          <w:b/>
          <w:i/>
        </w:rPr>
        <w:t xml:space="preserve">           ,,Wykorzystanie koncepcji </w:t>
      </w:r>
      <w:proofErr w:type="spellStart"/>
      <w:r w:rsidRPr="00341E42">
        <w:rPr>
          <w:b/>
          <w:i/>
        </w:rPr>
        <w:t>Bio-Banding</w:t>
      </w:r>
      <w:proofErr w:type="spellEnd"/>
      <w:r w:rsidRPr="00341E42">
        <w:rPr>
          <w:b/>
          <w:i/>
        </w:rPr>
        <w:t xml:space="preserve"> w indywidualizacji procesu treningowego </w:t>
      </w:r>
      <w:r w:rsidRPr="00341E42">
        <w:rPr>
          <w:b/>
          <w:i/>
        </w:rPr>
        <w:br/>
        <w:t xml:space="preserve">                                                  tenisistów stołowych”</w:t>
      </w:r>
    </w:p>
    <w:p w:rsidR="009E509D" w:rsidRDefault="009E509D" w:rsidP="009E509D">
      <w:pPr>
        <w:numPr>
          <w:ilvl w:val="0"/>
          <w:numId w:val="2"/>
        </w:numPr>
        <w:spacing w:line="360" w:lineRule="auto"/>
      </w:pPr>
      <w:r>
        <w:t xml:space="preserve"> </w:t>
      </w:r>
      <w:r w:rsidRPr="00341E42">
        <w:rPr>
          <w:b/>
        </w:rPr>
        <w:t xml:space="preserve">dr hab. prof. AWF Maciej Tomczak </w:t>
      </w:r>
      <w:r>
        <w:t>– Zakład Psychologii, Akademia Wychowania Fizycznego</w:t>
      </w:r>
      <w:r w:rsidRPr="00503EDF">
        <w:t xml:space="preserve"> </w:t>
      </w:r>
      <w:r w:rsidRPr="00053137">
        <w:t>im. Eugeniusza Piaseckiego w Poznaniu</w:t>
      </w:r>
      <w:r>
        <w:t>:</w:t>
      </w:r>
    </w:p>
    <w:p w:rsidR="009E509D" w:rsidRDefault="009E509D" w:rsidP="009E509D">
      <w:pPr>
        <w:spacing w:line="360" w:lineRule="auto"/>
        <w:rPr>
          <w:b/>
          <w:i/>
        </w:rPr>
      </w:pPr>
      <w:r w:rsidRPr="00341E42">
        <w:rPr>
          <w:b/>
          <w:i/>
        </w:rPr>
        <w:t xml:space="preserve">           ,,</w:t>
      </w:r>
      <w:r>
        <w:rPr>
          <w:b/>
          <w:i/>
        </w:rPr>
        <w:t xml:space="preserve">Psychologiczne uwarunkowania efektywności działania w </w:t>
      </w:r>
      <w:r w:rsidRPr="00341E42">
        <w:rPr>
          <w:b/>
          <w:i/>
        </w:rPr>
        <w:t>tenis</w:t>
      </w:r>
      <w:r>
        <w:rPr>
          <w:b/>
          <w:i/>
        </w:rPr>
        <w:t>ie stołowym”</w:t>
      </w:r>
    </w:p>
    <w:p w:rsidR="009E509D" w:rsidRDefault="009E509D" w:rsidP="009E509D">
      <w:pPr>
        <w:spacing w:line="360" w:lineRule="auto"/>
        <w:rPr>
          <w:b/>
          <w:i/>
        </w:rPr>
      </w:pPr>
    </w:p>
    <w:p w:rsidR="009E509D" w:rsidRDefault="009E509D" w:rsidP="009E509D">
      <w:pPr>
        <w:numPr>
          <w:ilvl w:val="0"/>
          <w:numId w:val="2"/>
        </w:numPr>
        <w:spacing w:line="360" w:lineRule="auto"/>
      </w:pPr>
      <w:r>
        <w:rPr>
          <w:b/>
        </w:rPr>
        <w:t>mgr Magdalena Stawicka</w:t>
      </w:r>
      <w:r w:rsidRPr="00341E42">
        <w:rPr>
          <w:b/>
        </w:rPr>
        <w:t xml:space="preserve"> </w:t>
      </w:r>
      <w:r>
        <w:t>– Szkoła Podstawowa nr 3</w:t>
      </w:r>
      <w:r w:rsidRPr="00053137">
        <w:t xml:space="preserve"> w </w:t>
      </w:r>
      <w:r>
        <w:t xml:space="preserve">Koninie: </w:t>
      </w:r>
    </w:p>
    <w:p w:rsidR="009E509D" w:rsidRDefault="009E509D" w:rsidP="009E509D">
      <w:pPr>
        <w:spacing w:line="360" w:lineRule="auto"/>
        <w:rPr>
          <w:b/>
          <w:i/>
        </w:rPr>
      </w:pPr>
      <w:r w:rsidRPr="00341E42">
        <w:rPr>
          <w:b/>
          <w:i/>
        </w:rPr>
        <w:t xml:space="preserve">           ,,</w:t>
      </w:r>
      <w:r>
        <w:rPr>
          <w:b/>
          <w:i/>
        </w:rPr>
        <w:t>Ćwiczenia kształtujące zwinność i szybkość reakcji kończyn dolnych z   wykorzystaniem przyborów koordynacyjnych”</w:t>
      </w:r>
    </w:p>
    <w:p w:rsidR="009E509D" w:rsidRPr="00341E42" w:rsidRDefault="009E509D" w:rsidP="009E509D">
      <w:pPr>
        <w:spacing w:line="360" w:lineRule="auto"/>
        <w:rPr>
          <w:b/>
          <w:i/>
        </w:rPr>
      </w:pPr>
    </w:p>
    <w:p w:rsidR="009E509D" w:rsidRPr="00341E42" w:rsidRDefault="009E509D" w:rsidP="009E509D">
      <w:pPr>
        <w:spacing w:line="360" w:lineRule="auto"/>
        <w:rPr>
          <w:b/>
          <w:i/>
        </w:rPr>
      </w:pPr>
    </w:p>
    <w:p w:rsidR="009E509D" w:rsidRPr="00B73F8B" w:rsidRDefault="009E509D" w:rsidP="009E509D">
      <w:pPr>
        <w:numPr>
          <w:ilvl w:val="0"/>
          <w:numId w:val="1"/>
        </w:numPr>
        <w:spacing w:line="360" w:lineRule="auto"/>
        <w:rPr>
          <w:b/>
        </w:rPr>
      </w:pPr>
      <w:r w:rsidRPr="002253C6">
        <w:rPr>
          <w:b/>
        </w:rPr>
        <w:t xml:space="preserve">Część praktyczna </w:t>
      </w:r>
    </w:p>
    <w:p w:rsidR="009E509D" w:rsidRDefault="009E509D" w:rsidP="009E509D">
      <w:pPr>
        <w:numPr>
          <w:ilvl w:val="0"/>
          <w:numId w:val="3"/>
        </w:numPr>
        <w:spacing w:line="360" w:lineRule="auto"/>
        <w:rPr>
          <w:b/>
        </w:rPr>
      </w:pPr>
      <w:r w:rsidRPr="00341E42">
        <w:rPr>
          <w:b/>
        </w:rPr>
        <w:t xml:space="preserve">warsztaty </w:t>
      </w:r>
      <w:proofErr w:type="spellStart"/>
      <w:r w:rsidRPr="00341E42">
        <w:rPr>
          <w:b/>
        </w:rPr>
        <w:t>metodyczn</w:t>
      </w:r>
      <w:r>
        <w:rPr>
          <w:b/>
        </w:rPr>
        <w:t>o</w:t>
      </w:r>
      <w:proofErr w:type="spellEnd"/>
      <w:r w:rsidRPr="00341E42">
        <w:rPr>
          <w:b/>
        </w:rPr>
        <w:t xml:space="preserve"> - szkoleniowe </w:t>
      </w:r>
    </w:p>
    <w:p w:rsidR="009E509D" w:rsidRPr="00341E42" w:rsidRDefault="009E509D" w:rsidP="009E509D">
      <w:pPr>
        <w:spacing w:line="360" w:lineRule="auto"/>
        <w:ind w:left="720"/>
        <w:rPr>
          <w:b/>
        </w:rPr>
      </w:pPr>
    </w:p>
    <w:p w:rsidR="009E509D" w:rsidRDefault="009E509D" w:rsidP="009E509D">
      <w:pPr>
        <w:spacing w:line="360" w:lineRule="auto"/>
        <w:jc w:val="center"/>
      </w:pPr>
      <w:r>
        <w:rPr>
          <w:b/>
        </w:rPr>
        <w:t xml:space="preserve">Tomasz </w:t>
      </w:r>
      <w:proofErr w:type="spellStart"/>
      <w:r>
        <w:rPr>
          <w:b/>
        </w:rPr>
        <w:t>Redzimski</w:t>
      </w:r>
      <w:proofErr w:type="spellEnd"/>
      <w:r>
        <w:rPr>
          <w:b/>
        </w:rPr>
        <w:t xml:space="preserve"> - I Trener Klubu Sportowego </w:t>
      </w:r>
      <w:proofErr w:type="spellStart"/>
      <w:r>
        <w:rPr>
          <w:b/>
        </w:rPr>
        <w:t>Dartom</w:t>
      </w:r>
      <w:proofErr w:type="spellEnd"/>
      <w:r>
        <w:rPr>
          <w:b/>
        </w:rPr>
        <w:t xml:space="preserve"> Bogoria Grodzisk Mazowiecki</w:t>
      </w:r>
      <w:r w:rsidRPr="00053137">
        <w:t>,</w:t>
      </w:r>
      <w:r>
        <w:t xml:space="preserve"> </w:t>
      </w:r>
      <w:r w:rsidRPr="0047637F">
        <w:rPr>
          <w:b/>
        </w:rPr>
        <w:t>przewodniczący Rady Trenerów przy Polskim Związku Tenisa Stołowego</w:t>
      </w:r>
      <w:r>
        <w:t xml:space="preserve"> </w:t>
      </w:r>
      <w:r>
        <w:br/>
        <w:t>-</w:t>
      </w:r>
      <w:r w:rsidRPr="00053137">
        <w:t xml:space="preserve">   </w:t>
      </w:r>
      <w:r>
        <w:t>prezentacja,</w:t>
      </w:r>
      <w:r w:rsidRPr="00053137">
        <w:t xml:space="preserve"> komentarz metodyczny </w:t>
      </w:r>
      <w:r>
        <w:t xml:space="preserve">i zajęcia praktyczne z zakresu: </w:t>
      </w:r>
    </w:p>
    <w:p w:rsidR="009E509D" w:rsidRDefault="009E509D" w:rsidP="009E509D">
      <w:pPr>
        <w:spacing w:line="360" w:lineRule="auto"/>
        <w:jc w:val="center"/>
      </w:pPr>
    </w:p>
    <w:p w:rsidR="009E509D" w:rsidRPr="002253C6" w:rsidRDefault="009E509D" w:rsidP="009E509D">
      <w:pPr>
        <w:spacing w:line="360" w:lineRule="auto"/>
        <w:jc w:val="center"/>
        <w:rPr>
          <w:b/>
          <w:i/>
          <w:sz w:val="32"/>
          <w:szCs w:val="32"/>
        </w:rPr>
      </w:pPr>
      <w:r w:rsidRPr="002253C6">
        <w:rPr>
          <w:b/>
          <w:i/>
          <w:sz w:val="32"/>
          <w:szCs w:val="32"/>
        </w:rPr>
        <w:t>,,</w:t>
      </w:r>
      <w:r>
        <w:rPr>
          <w:b/>
          <w:i/>
          <w:sz w:val="32"/>
          <w:szCs w:val="32"/>
        </w:rPr>
        <w:t>Wprowadzenie</w:t>
      </w:r>
      <w:r w:rsidRPr="002253C6">
        <w:rPr>
          <w:b/>
          <w:i/>
          <w:sz w:val="32"/>
          <w:szCs w:val="32"/>
        </w:rPr>
        <w:t xml:space="preserve"> do</w:t>
      </w:r>
      <w:r>
        <w:rPr>
          <w:b/>
          <w:i/>
          <w:sz w:val="32"/>
          <w:szCs w:val="32"/>
        </w:rPr>
        <w:t xml:space="preserve"> wstępnego etapu</w:t>
      </w:r>
      <w:r w:rsidRPr="002253C6">
        <w:rPr>
          <w:b/>
          <w:i/>
          <w:sz w:val="32"/>
          <w:szCs w:val="32"/>
        </w:rPr>
        <w:t xml:space="preserve"> szkolenia tenisa stołowego  </w:t>
      </w:r>
    </w:p>
    <w:p w:rsidR="009E509D" w:rsidRDefault="009E509D" w:rsidP="009E509D">
      <w:pPr>
        <w:spacing w:line="360" w:lineRule="auto"/>
        <w:ind w:left="108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</w:t>
      </w:r>
      <w:r w:rsidRPr="002253C6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</w:rPr>
        <w:t xml:space="preserve">         </w:t>
      </w:r>
      <w:r w:rsidRPr="002253C6">
        <w:rPr>
          <w:b/>
          <w:i/>
          <w:sz w:val="32"/>
          <w:szCs w:val="32"/>
        </w:rPr>
        <w:t>- tenis s</w:t>
      </w:r>
      <w:r>
        <w:rPr>
          <w:b/>
          <w:i/>
          <w:sz w:val="32"/>
          <w:szCs w:val="32"/>
        </w:rPr>
        <w:t>tołowy dla każdego</w:t>
      </w:r>
      <w:r w:rsidRPr="002253C6">
        <w:rPr>
          <w:b/>
          <w:i/>
          <w:sz w:val="32"/>
          <w:szCs w:val="32"/>
        </w:rPr>
        <w:t>”</w:t>
      </w:r>
    </w:p>
    <w:p w:rsidR="009E509D" w:rsidRPr="00B73F8B" w:rsidRDefault="009E509D" w:rsidP="009E509D">
      <w:pPr>
        <w:spacing w:line="360" w:lineRule="auto"/>
        <w:ind w:left="1080"/>
        <w:rPr>
          <w:i/>
          <w:sz w:val="32"/>
          <w:szCs w:val="32"/>
        </w:rPr>
      </w:pPr>
    </w:p>
    <w:p w:rsidR="009E509D" w:rsidRDefault="009E509D" w:rsidP="009E509D">
      <w:pPr>
        <w:spacing w:line="360" w:lineRule="auto"/>
        <w:rPr>
          <w:b/>
        </w:rPr>
      </w:pPr>
      <w:r w:rsidRPr="002253C6">
        <w:rPr>
          <w:b/>
        </w:rPr>
        <w:t>Współorganizatorzy konferencji:</w:t>
      </w:r>
    </w:p>
    <w:p w:rsidR="009E509D" w:rsidRPr="00B73F8B" w:rsidRDefault="009E509D" w:rsidP="009E509D">
      <w:pPr>
        <w:spacing w:line="360" w:lineRule="auto"/>
        <w:rPr>
          <w:bCs/>
        </w:rPr>
      </w:pPr>
      <w:r w:rsidRPr="00B73F8B">
        <w:rPr>
          <w:bCs/>
        </w:rPr>
        <w:t>Polski Związek Tenisa Stołowego</w:t>
      </w:r>
    </w:p>
    <w:p w:rsidR="009E509D" w:rsidRDefault="009E509D" w:rsidP="009E509D">
      <w:pPr>
        <w:spacing w:line="360" w:lineRule="auto"/>
      </w:pPr>
      <w:r>
        <w:t>Wielkopolski Związek Tenisa Stołowego,</w:t>
      </w:r>
    </w:p>
    <w:p w:rsidR="009E509D" w:rsidRDefault="009E509D" w:rsidP="009E509D">
      <w:pPr>
        <w:spacing w:line="360" w:lineRule="auto"/>
      </w:pPr>
      <w:r>
        <w:t xml:space="preserve">KS </w:t>
      </w:r>
      <w:proofErr w:type="spellStart"/>
      <w:r>
        <w:t>Dartom</w:t>
      </w:r>
      <w:proofErr w:type="spellEnd"/>
      <w:r>
        <w:t xml:space="preserve"> Bogoria Grodzisk Mazowiecki,</w:t>
      </w:r>
    </w:p>
    <w:p w:rsidR="009E509D" w:rsidRDefault="009E509D" w:rsidP="009E509D">
      <w:pPr>
        <w:spacing w:line="360" w:lineRule="auto"/>
      </w:pPr>
      <w:r>
        <w:t>CDN w Koninie,</w:t>
      </w:r>
    </w:p>
    <w:p w:rsidR="009E509D" w:rsidRDefault="009E509D" w:rsidP="009E509D">
      <w:pPr>
        <w:spacing w:line="360" w:lineRule="auto"/>
      </w:pPr>
      <w:r>
        <w:t>Starostwo Powiatowe w Koninie,</w:t>
      </w:r>
    </w:p>
    <w:p w:rsidR="009E509D" w:rsidRDefault="009E509D" w:rsidP="009E509D">
      <w:pPr>
        <w:spacing w:line="360" w:lineRule="auto"/>
      </w:pPr>
      <w:r>
        <w:t>KTS „Wicher” Lisiec Wielki.</w:t>
      </w:r>
    </w:p>
    <w:p w:rsidR="009E509D" w:rsidRDefault="009E509D" w:rsidP="009E509D"/>
    <w:p w:rsidR="009E509D" w:rsidRDefault="009E509D" w:rsidP="009E509D">
      <w:pPr>
        <w:pStyle w:val="Nagwek4"/>
        <w:rPr>
          <w:rFonts w:ascii="Times New Roman" w:hAnsi="Times New Roman"/>
        </w:rPr>
      </w:pPr>
      <w:r>
        <w:rPr>
          <w:rFonts w:ascii="Times New Roman" w:hAnsi="Times New Roman"/>
        </w:rPr>
        <w:t>Uczestnicy konferencji</w:t>
      </w:r>
    </w:p>
    <w:p w:rsidR="009E509D" w:rsidRDefault="009E509D" w:rsidP="009E509D">
      <w:pPr>
        <w:spacing w:line="360" w:lineRule="auto"/>
      </w:pPr>
      <w:r>
        <w:t>Nauczyciele wychowania fizycznego, trenerzy,  specjaliści turystyki i rekreacji, pracownicy naukowo-dydaktyczni, studenci wychowania fizycznego, animatorzy sportu.</w:t>
      </w:r>
    </w:p>
    <w:p w:rsidR="009E509D" w:rsidRDefault="009E509D" w:rsidP="009E509D">
      <w:pPr>
        <w:pStyle w:val="Nagwek4"/>
        <w:rPr>
          <w:rFonts w:ascii="Times New Roman" w:hAnsi="Times New Roman"/>
        </w:rPr>
      </w:pPr>
      <w:r>
        <w:rPr>
          <w:rFonts w:ascii="Times New Roman" w:hAnsi="Times New Roman"/>
        </w:rPr>
        <w:t>Komitet organizacyjny</w:t>
      </w:r>
    </w:p>
    <w:p w:rsidR="009E509D" w:rsidRPr="009E1A90" w:rsidRDefault="009E509D" w:rsidP="009E509D">
      <w:pPr>
        <w:spacing w:line="360" w:lineRule="auto"/>
      </w:pPr>
      <w:r>
        <w:t>prof. zw. dr hab. Ryszard Strzelczyk</w:t>
      </w:r>
    </w:p>
    <w:p w:rsidR="009E509D" w:rsidRDefault="009E509D" w:rsidP="009E509D">
      <w:pPr>
        <w:spacing w:line="360" w:lineRule="auto"/>
      </w:pPr>
      <w:r>
        <w:t xml:space="preserve">prof. </w:t>
      </w:r>
      <w:proofErr w:type="spellStart"/>
      <w:r>
        <w:t>nadzw</w:t>
      </w:r>
      <w:proofErr w:type="spellEnd"/>
      <w:r>
        <w:t>. dr hab. Maciej Tomczak</w:t>
      </w:r>
    </w:p>
    <w:p w:rsidR="009E509D" w:rsidRDefault="009E509D" w:rsidP="009E509D">
      <w:pPr>
        <w:spacing w:line="360" w:lineRule="auto"/>
      </w:pPr>
      <w:r>
        <w:t>dr Janusz Kwieciński,</w:t>
      </w:r>
      <w:r w:rsidRPr="0047637F">
        <w:t xml:space="preserve"> </w:t>
      </w:r>
      <w:r>
        <w:t>prof. PWSZ</w:t>
      </w:r>
    </w:p>
    <w:p w:rsidR="009E509D" w:rsidRDefault="009E509D" w:rsidP="009E509D">
      <w:pPr>
        <w:spacing w:line="360" w:lineRule="auto"/>
      </w:pPr>
      <w:r>
        <w:t>dr Edyta Bielik</w:t>
      </w:r>
    </w:p>
    <w:p w:rsidR="009E509D" w:rsidRDefault="009E509D" w:rsidP="009E509D">
      <w:pPr>
        <w:spacing w:line="360" w:lineRule="auto"/>
      </w:pPr>
      <w:r>
        <w:t>dr Ewa Janeczek</w:t>
      </w:r>
    </w:p>
    <w:p w:rsidR="009E509D" w:rsidRDefault="009E509D" w:rsidP="009E509D">
      <w:pPr>
        <w:spacing w:line="360" w:lineRule="auto"/>
      </w:pPr>
      <w:r>
        <w:t>dr Karolina Waliszewska</w:t>
      </w:r>
    </w:p>
    <w:p w:rsidR="009E509D" w:rsidRDefault="009E509D" w:rsidP="009E509D">
      <w:pPr>
        <w:spacing w:line="360" w:lineRule="auto"/>
      </w:pPr>
      <w:r>
        <w:t>mgr Jarosław Jankowski</w:t>
      </w:r>
    </w:p>
    <w:p w:rsidR="009E509D" w:rsidRDefault="009E509D" w:rsidP="009E509D">
      <w:pPr>
        <w:spacing w:line="360" w:lineRule="auto"/>
      </w:pPr>
      <w:r>
        <w:t xml:space="preserve">mgr Iwona </w:t>
      </w:r>
      <w:proofErr w:type="spellStart"/>
      <w:r>
        <w:t>Hudańska</w:t>
      </w:r>
      <w:proofErr w:type="spellEnd"/>
    </w:p>
    <w:p w:rsidR="009E509D" w:rsidRDefault="009E509D" w:rsidP="009E509D">
      <w:pPr>
        <w:spacing w:line="360" w:lineRule="auto"/>
      </w:pPr>
      <w:r>
        <w:t>mgr Tomasz Elsner</w:t>
      </w:r>
    </w:p>
    <w:p w:rsidR="009E509D" w:rsidRDefault="009E509D" w:rsidP="009E509D">
      <w:pPr>
        <w:spacing w:line="360" w:lineRule="auto"/>
      </w:pPr>
      <w:r>
        <w:t>mgr Robert Szymański</w:t>
      </w:r>
      <w:r w:rsidRPr="00EC394A">
        <w:t xml:space="preserve"> </w:t>
      </w:r>
    </w:p>
    <w:p w:rsidR="009E509D" w:rsidRDefault="009E509D" w:rsidP="009E509D">
      <w:pPr>
        <w:spacing w:line="360" w:lineRule="auto"/>
      </w:pPr>
      <w:r>
        <w:t>mgr Marek Urban</w:t>
      </w:r>
    </w:p>
    <w:p w:rsidR="009E509D" w:rsidRDefault="009E509D" w:rsidP="009E509D">
      <w:pPr>
        <w:pStyle w:val="Nagwek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Zgłoszenie udziału w konferencji</w:t>
      </w:r>
    </w:p>
    <w:p w:rsidR="009E509D" w:rsidRDefault="009E509D" w:rsidP="009E509D">
      <w:pPr>
        <w:spacing w:line="360" w:lineRule="auto"/>
        <w:jc w:val="both"/>
      </w:pPr>
      <w:r>
        <w:t xml:space="preserve">Zgłoszenie (formularz w załączeniu) należy przesłać do 31 marca 2022 </w:t>
      </w:r>
      <w:r w:rsidRPr="00FD14CC">
        <w:t>r</w:t>
      </w:r>
      <w:r>
        <w:t xml:space="preserve">. drogą elektroniczną na adres: </w:t>
      </w:r>
      <w:hyperlink r:id="rId8" w:history="1">
        <w:r w:rsidRPr="00031BA4">
          <w:rPr>
            <w:rStyle w:val="Hipercze"/>
          </w:rPr>
          <w:t>tomasz.elsner@konin.edu.pl</w:t>
        </w:r>
      </w:hyperlink>
      <w:r w:rsidRPr="000B07EF">
        <w:t>.</w:t>
      </w:r>
      <w:r>
        <w:t xml:space="preserve"> </w:t>
      </w:r>
      <w:r>
        <w:rPr>
          <w:spacing w:val="-2"/>
        </w:rPr>
        <w:t xml:space="preserve">Szczegółowy program konferencji zostanie przesłany drogą elektroniczna do 5 kwietnia w komunikacie nr 2. </w:t>
      </w:r>
    </w:p>
    <w:p w:rsidR="009E509D" w:rsidRDefault="009E509D" w:rsidP="009E509D">
      <w:pPr>
        <w:spacing w:line="360" w:lineRule="auto"/>
        <w:jc w:val="both"/>
      </w:pPr>
    </w:p>
    <w:p w:rsidR="009E509D" w:rsidRDefault="009E509D" w:rsidP="009E509D">
      <w:pPr>
        <w:pStyle w:val="Nagwek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Sekretariat konferencji</w:t>
      </w:r>
    </w:p>
    <w:p w:rsidR="009E509D" w:rsidRDefault="009E509D" w:rsidP="009E509D">
      <w:pPr>
        <w:spacing w:line="360" w:lineRule="auto"/>
        <w:jc w:val="both"/>
      </w:pPr>
      <w:r>
        <w:t>Państwowa Wyższa Szkoła Zawodowa w Koninie, Wydział Nauk o Zdrowiu</w:t>
      </w:r>
    </w:p>
    <w:p w:rsidR="009E509D" w:rsidRDefault="009E509D" w:rsidP="009E509D">
      <w:pPr>
        <w:spacing w:line="360" w:lineRule="auto"/>
        <w:jc w:val="both"/>
      </w:pPr>
      <w:r>
        <w:t>dr Janusz Kwieciński, prof. PWSZ (</w:t>
      </w:r>
      <w:r>
        <w:rPr>
          <w:lang w:val="de-DE"/>
        </w:rPr>
        <w:t>+48 728 358 534)</w:t>
      </w:r>
    </w:p>
    <w:p w:rsidR="009E509D" w:rsidRPr="00812CFA" w:rsidRDefault="009E509D" w:rsidP="009E509D">
      <w:pPr>
        <w:spacing w:line="360" w:lineRule="auto"/>
      </w:pPr>
      <w:r>
        <w:t xml:space="preserve">dr hab. Maciej Tomczak, prof. PWSZ (tel. </w:t>
      </w:r>
      <w:r w:rsidRPr="001F5320">
        <w:t>+48 601482178)</w:t>
      </w:r>
    </w:p>
    <w:p w:rsidR="009E509D" w:rsidRDefault="009E509D" w:rsidP="009E509D">
      <w:pPr>
        <w:pStyle w:val="Tekstpodstawowy"/>
        <w:spacing w:line="360" w:lineRule="auto"/>
        <w:rPr>
          <w:lang w:val="de-DE"/>
        </w:rPr>
      </w:pPr>
      <w:proofErr w:type="spellStart"/>
      <w:r>
        <w:rPr>
          <w:lang w:val="de-DE"/>
        </w:rPr>
        <w:t>mgr</w:t>
      </w:r>
      <w:proofErr w:type="spellEnd"/>
      <w:r>
        <w:rPr>
          <w:lang w:val="de-DE"/>
        </w:rPr>
        <w:t xml:space="preserve"> Tomasz Elsner (+48 888 130 750)</w:t>
      </w:r>
    </w:p>
    <w:p w:rsidR="009E509D" w:rsidRDefault="009E509D" w:rsidP="009E509D">
      <w:pPr>
        <w:pStyle w:val="Tekstpodstawowy"/>
        <w:spacing w:line="360" w:lineRule="auto"/>
        <w:rPr>
          <w:lang w:val="de-DE"/>
        </w:rPr>
      </w:pPr>
      <w:proofErr w:type="spellStart"/>
      <w:r>
        <w:rPr>
          <w:lang w:val="de-DE"/>
        </w:rPr>
        <w:t>mgr</w:t>
      </w:r>
      <w:proofErr w:type="spellEnd"/>
      <w:r>
        <w:rPr>
          <w:lang w:val="de-DE"/>
        </w:rPr>
        <w:t xml:space="preserve"> Iwona </w:t>
      </w:r>
      <w:proofErr w:type="spellStart"/>
      <w:r>
        <w:rPr>
          <w:lang w:val="de-DE"/>
        </w:rPr>
        <w:t>Powaga</w:t>
      </w:r>
      <w:proofErr w:type="spellEnd"/>
      <w:r>
        <w:rPr>
          <w:lang w:val="de-DE"/>
        </w:rPr>
        <w:t xml:space="preserve"> (63 2497150)</w:t>
      </w:r>
    </w:p>
    <w:p w:rsidR="009E509D" w:rsidRDefault="009E509D" w:rsidP="009E509D">
      <w:pPr>
        <w:spacing w:line="360" w:lineRule="auto"/>
        <w:jc w:val="both"/>
        <w:rPr>
          <w:lang w:val="de-DE"/>
        </w:rPr>
      </w:pPr>
    </w:p>
    <w:p w:rsidR="009E509D" w:rsidRPr="001F5320" w:rsidRDefault="009E509D" w:rsidP="009E509D">
      <w:pPr>
        <w:spacing w:line="360" w:lineRule="auto"/>
        <w:jc w:val="both"/>
        <w:rPr>
          <w:lang w:val="en-US"/>
        </w:rPr>
      </w:pPr>
      <w:proofErr w:type="spellStart"/>
      <w:r>
        <w:rPr>
          <w:lang w:val="de-DE"/>
        </w:rPr>
        <w:t>E-mail</w:t>
      </w:r>
      <w:proofErr w:type="spellEnd"/>
      <w:r>
        <w:rPr>
          <w:lang w:val="de-DE"/>
        </w:rPr>
        <w:t xml:space="preserve">: </w:t>
      </w:r>
      <w:hyperlink r:id="rId9" w:history="1">
        <w:r w:rsidRPr="00520335">
          <w:rPr>
            <w:rStyle w:val="Hipercze"/>
            <w:lang w:val="en-US"/>
          </w:rPr>
          <w:t>tomasz.elsner@konin.edu.pl</w:t>
        </w:r>
      </w:hyperlink>
      <w:r w:rsidRPr="00520335">
        <w:rPr>
          <w:lang w:val="en-US"/>
        </w:rPr>
        <w:t xml:space="preserve">, </w:t>
      </w:r>
      <w:hyperlink r:id="rId10" w:history="1">
        <w:r w:rsidRPr="00031BA4">
          <w:rPr>
            <w:rStyle w:val="Hipercze"/>
            <w:lang w:val="en-US"/>
          </w:rPr>
          <w:t>janusz.kwiecinski@konin.edu.pl</w:t>
        </w:r>
      </w:hyperlink>
      <w:r>
        <w:rPr>
          <w:lang w:val="en-US"/>
        </w:rPr>
        <w:t xml:space="preserve"> </w:t>
      </w:r>
    </w:p>
    <w:p w:rsidR="009E509D" w:rsidRDefault="009E509D" w:rsidP="009E509D">
      <w:pPr>
        <w:jc w:val="both"/>
        <w:rPr>
          <w:lang w:val="de-DE"/>
        </w:rPr>
      </w:pPr>
    </w:p>
    <w:p w:rsidR="009E509D" w:rsidRDefault="009E509D" w:rsidP="009E509D">
      <w:pPr>
        <w:pStyle w:val="Nagwek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Koszty uczestnictwa</w:t>
      </w:r>
    </w:p>
    <w:p w:rsidR="009E509D" w:rsidRDefault="009E509D" w:rsidP="009E509D">
      <w:pPr>
        <w:pStyle w:val="Tekstpodstawowy"/>
        <w:spacing w:line="360" w:lineRule="auto"/>
      </w:pPr>
      <w:r>
        <w:t xml:space="preserve">Koszty uczestnictwa  w konferencji wynoszą </w:t>
      </w:r>
      <w:r w:rsidRPr="00B279E4">
        <w:t>50 zł</w:t>
      </w:r>
      <w:r>
        <w:t xml:space="preserve"> i obejmują materiały konferencyjne, </w:t>
      </w:r>
    </w:p>
    <w:p w:rsidR="009E509D" w:rsidRDefault="009E509D" w:rsidP="009E509D">
      <w:pPr>
        <w:pStyle w:val="Tekstpodstawowy"/>
        <w:spacing w:line="360" w:lineRule="auto"/>
      </w:pPr>
      <w:r>
        <w:t>bufet kawowy.</w:t>
      </w:r>
    </w:p>
    <w:p w:rsidR="009E509D" w:rsidRDefault="009E509D" w:rsidP="009E509D">
      <w:pPr>
        <w:pStyle w:val="Tekstpodstawowy"/>
        <w:spacing w:line="360" w:lineRule="auto"/>
      </w:pPr>
      <w:r>
        <w:t xml:space="preserve">Każdy z uczestników otrzyma także certyfikat potwierdzający udział w konferencji. </w:t>
      </w:r>
    </w:p>
    <w:p w:rsidR="009E509D" w:rsidRDefault="009E509D" w:rsidP="009E509D">
      <w:pPr>
        <w:spacing w:line="360" w:lineRule="auto"/>
        <w:jc w:val="both"/>
      </w:pPr>
    </w:p>
    <w:p w:rsidR="009E509D" w:rsidRDefault="009E509D" w:rsidP="009E509D">
      <w:pPr>
        <w:spacing w:line="360" w:lineRule="auto"/>
        <w:jc w:val="both"/>
      </w:pPr>
      <w:r>
        <w:t>Opłatę konferencyjną należy uiścić do 31 marca 2022 r. na konto:</w:t>
      </w:r>
    </w:p>
    <w:p w:rsidR="009E509D" w:rsidRDefault="009E509D" w:rsidP="009E509D">
      <w:pPr>
        <w:spacing w:line="360" w:lineRule="auto"/>
        <w:jc w:val="both"/>
      </w:pPr>
      <w:r>
        <w:t xml:space="preserve">Kredyt Bank S.A. o/Konin </w:t>
      </w:r>
    </w:p>
    <w:p w:rsidR="009E509D" w:rsidRDefault="009E509D" w:rsidP="009E509D">
      <w:pPr>
        <w:spacing w:line="360" w:lineRule="auto"/>
        <w:jc w:val="both"/>
      </w:pPr>
      <w:r>
        <w:t>67150014611214600275860000</w:t>
      </w:r>
    </w:p>
    <w:p w:rsidR="009E509D" w:rsidRDefault="009E509D" w:rsidP="009E509D">
      <w:pPr>
        <w:spacing w:line="360" w:lineRule="auto"/>
        <w:jc w:val="both"/>
      </w:pPr>
      <w:r>
        <w:t xml:space="preserve">z dopiskiem: „konferencja – </w:t>
      </w:r>
      <w:proofErr w:type="spellStart"/>
      <w:r>
        <w:t>ikf</w:t>
      </w:r>
      <w:proofErr w:type="spellEnd"/>
      <w:r>
        <w:t>”</w:t>
      </w:r>
    </w:p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Pr="00A62451" w:rsidRDefault="009E509D" w:rsidP="009E509D">
      <w:pPr>
        <w:jc w:val="center"/>
        <w:rPr>
          <w:b/>
          <w:bCs/>
          <w:sz w:val="36"/>
          <w:szCs w:val="36"/>
        </w:rPr>
      </w:pPr>
      <w:r w:rsidRPr="00A62451">
        <w:rPr>
          <w:b/>
          <w:bCs/>
          <w:sz w:val="36"/>
          <w:szCs w:val="36"/>
        </w:rPr>
        <w:lastRenderedPageBreak/>
        <w:t>ZGŁOSZENIE UCZESTNICTWA</w:t>
      </w:r>
    </w:p>
    <w:p w:rsidR="009E509D" w:rsidRDefault="009E509D" w:rsidP="009E509D">
      <w:pPr>
        <w:pStyle w:val="Nagwek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</w:t>
      </w:r>
    </w:p>
    <w:p w:rsidR="009E509D" w:rsidRPr="00A62451" w:rsidRDefault="009E509D" w:rsidP="009E509D">
      <w:pPr>
        <w:pStyle w:val="Nagwek7"/>
        <w:jc w:val="lef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</w:t>
      </w:r>
    </w:p>
    <w:p w:rsidR="009E509D" w:rsidRDefault="009E509D" w:rsidP="009E509D">
      <w:pPr>
        <w:pStyle w:val="Nagwek3"/>
        <w:rPr>
          <w:rFonts w:ascii="Times New Roman" w:hAnsi="Times New Roman"/>
          <w:b/>
          <w:bCs/>
          <w:sz w:val="24"/>
          <w:szCs w:val="24"/>
        </w:rPr>
      </w:pPr>
      <w:r w:rsidRPr="00523810">
        <w:rPr>
          <w:rFonts w:ascii="Times New Roman" w:hAnsi="Times New Roman"/>
          <w:b/>
          <w:bCs/>
          <w:sz w:val="24"/>
          <w:szCs w:val="24"/>
        </w:rPr>
        <w:t xml:space="preserve">W KONFERENCJI </w:t>
      </w:r>
    </w:p>
    <w:p w:rsidR="009E509D" w:rsidRPr="00B75973" w:rsidRDefault="009E509D" w:rsidP="009E509D"/>
    <w:p w:rsidR="009E509D" w:rsidRPr="00B75973" w:rsidRDefault="009E509D" w:rsidP="009E509D">
      <w:pPr>
        <w:pStyle w:val="Nagwek3"/>
        <w:rPr>
          <w:rFonts w:ascii="Times New Roman" w:hAnsi="Times New Roman"/>
          <w:b/>
          <w:bCs/>
          <w:i/>
          <w:smallCaps/>
          <w:sz w:val="28"/>
          <w:szCs w:val="28"/>
        </w:rPr>
      </w:pPr>
      <w:r w:rsidRPr="00B75973">
        <w:rPr>
          <w:rFonts w:ascii="Times New Roman" w:hAnsi="Times New Roman"/>
          <w:b/>
          <w:bCs/>
          <w:i/>
          <w:smallCaps/>
          <w:sz w:val="28"/>
          <w:szCs w:val="28"/>
        </w:rPr>
        <w:t>wychowanie fizyczne – metodyka nauczania i aplikacje</w:t>
      </w:r>
    </w:p>
    <w:p w:rsidR="009E509D" w:rsidRDefault="009E509D" w:rsidP="009E509D"/>
    <w:p w:rsidR="009E509D" w:rsidRDefault="009E509D" w:rsidP="009E509D"/>
    <w:p w:rsidR="009E509D" w:rsidRPr="00523810" w:rsidRDefault="009E509D" w:rsidP="009E509D"/>
    <w:p w:rsidR="009E509D" w:rsidRDefault="009E509D" w:rsidP="009E50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622"/>
      </w:tblGrid>
      <w:tr w:rsidR="009E509D" w:rsidTr="001C44BC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2590" w:type="dxa"/>
            <w:vAlign w:val="center"/>
          </w:tcPr>
          <w:p w:rsidR="009E509D" w:rsidRDefault="009E509D" w:rsidP="001C44BC">
            <w:pPr>
              <w:rPr>
                <w:b/>
                <w:szCs w:val="28"/>
              </w:rPr>
            </w:pPr>
            <w:r>
              <w:rPr>
                <w:bCs/>
                <w:szCs w:val="28"/>
              </w:rPr>
              <w:t>Tytuł (stopień) naukowy, imię i nazwisko</w:t>
            </w:r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509D" w:rsidTr="001C44B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2590" w:type="dxa"/>
            <w:vAlign w:val="center"/>
          </w:tcPr>
          <w:p w:rsidR="009E509D" w:rsidRDefault="009E509D" w:rsidP="001C44BC">
            <w:pPr>
              <w:spacing w:line="360" w:lineRule="auto"/>
              <w:rPr>
                <w:b/>
                <w:szCs w:val="28"/>
              </w:rPr>
            </w:pPr>
            <w:r>
              <w:rPr>
                <w:bCs/>
                <w:szCs w:val="28"/>
              </w:rPr>
              <w:t>Stanowisko</w:t>
            </w:r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509D" w:rsidTr="001C44BC">
        <w:tblPrEx>
          <w:tblCellMar>
            <w:top w:w="0" w:type="dxa"/>
            <w:bottom w:w="0" w:type="dxa"/>
          </w:tblCellMar>
        </w:tblPrEx>
        <w:trPr>
          <w:trHeight w:val="1340"/>
        </w:trPr>
        <w:tc>
          <w:tcPr>
            <w:tcW w:w="2590" w:type="dxa"/>
            <w:vAlign w:val="center"/>
          </w:tcPr>
          <w:p w:rsidR="009E509D" w:rsidRDefault="009E509D" w:rsidP="001C44BC">
            <w:pPr>
              <w:spacing w:line="360" w:lineRule="auto"/>
              <w:rPr>
                <w:b/>
                <w:szCs w:val="28"/>
              </w:rPr>
            </w:pPr>
            <w:r>
              <w:rPr>
                <w:bCs/>
                <w:szCs w:val="28"/>
              </w:rPr>
              <w:t>Instytucja</w:t>
            </w:r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509D" w:rsidTr="001C44BC">
        <w:tblPrEx>
          <w:tblCellMar>
            <w:top w:w="0" w:type="dxa"/>
            <w:bottom w:w="0" w:type="dxa"/>
          </w:tblCellMar>
        </w:tblPrEx>
        <w:trPr>
          <w:trHeight w:val="1242"/>
        </w:trPr>
        <w:tc>
          <w:tcPr>
            <w:tcW w:w="2590" w:type="dxa"/>
            <w:vAlign w:val="center"/>
          </w:tcPr>
          <w:p w:rsidR="009E509D" w:rsidRDefault="009E509D" w:rsidP="001C44BC">
            <w:pPr>
              <w:spacing w:line="360" w:lineRule="auto"/>
              <w:rPr>
                <w:b/>
                <w:szCs w:val="28"/>
              </w:rPr>
            </w:pPr>
            <w:r>
              <w:rPr>
                <w:bCs/>
                <w:szCs w:val="28"/>
              </w:rPr>
              <w:t xml:space="preserve">NIP i adres instytucji, </w:t>
            </w:r>
            <w:r>
              <w:rPr>
                <w:bCs/>
                <w:szCs w:val="28"/>
              </w:rPr>
              <w:br/>
              <w:t xml:space="preserve"> na którą należy wystawić fakturę</w:t>
            </w:r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E509D" w:rsidTr="001C44BC">
        <w:tblPrEx>
          <w:tblCellMar>
            <w:top w:w="0" w:type="dxa"/>
            <w:bottom w:w="0" w:type="dxa"/>
          </w:tblCellMar>
        </w:tblPrEx>
        <w:trPr>
          <w:trHeight w:val="869"/>
        </w:trPr>
        <w:tc>
          <w:tcPr>
            <w:tcW w:w="2590" w:type="dxa"/>
            <w:vAlign w:val="center"/>
          </w:tcPr>
          <w:p w:rsidR="009E509D" w:rsidRDefault="009E509D" w:rsidP="001C44BC">
            <w:pPr>
              <w:spacing w:line="360" w:lineRule="auto"/>
              <w:rPr>
                <w:b/>
                <w:szCs w:val="28"/>
                <w:lang w:val="de-DE"/>
              </w:rPr>
            </w:pPr>
            <w:r>
              <w:rPr>
                <w:bCs/>
                <w:szCs w:val="28"/>
                <w:lang w:val="de-DE"/>
              </w:rPr>
              <w:t>Telefon, fax</w:t>
            </w:r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  <w:tr w:rsidR="009E509D" w:rsidTr="001C44BC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2590" w:type="dxa"/>
            <w:vAlign w:val="center"/>
          </w:tcPr>
          <w:p w:rsidR="009E509D" w:rsidRDefault="009E509D" w:rsidP="001C44BC">
            <w:pPr>
              <w:spacing w:line="360" w:lineRule="auto"/>
              <w:rPr>
                <w:b/>
                <w:szCs w:val="28"/>
                <w:lang w:val="de-DE"/>
              </w:rPr>
            </w:pPr>
            <w:proofErr w:type="spellStart"/>
            <w:r>
              <w:rPr>
                <w:bCs/>
                <w:szCs w:val="28"/>
                <w:lang w:val="de-DE"/>
              </w:rPr>
              <w:t>E-mail</w:t>
            </w:r>
            <w:proofErr w:type="spellEnd"/>
          </w:p>
        </w:tc>
        <w:tc>
          <w:tcPr>
            <w:tcW w:w="6622" w:type="dxa"/>
          </w:tcPr>
          <w:p w:rsidR="009E509D" w:rsidRDefault="009E509D" w:rsidP="001C44BC">
            <w:pPr>
              <w:spacing w:line="360" w:lineRule="auto"/>
              <w:jc w:val="center"/>
              <w:rPr>
                <w:b/>
                <w:sz w:val="28"/>
                <w:szCs w:val="28"/>
                <w:lang w:val="de-DE"/>
              </w:rPr>
            </w:pPr>
          </w:p>
        </w:tc>
      </w:tr>
    </w:tbl>
    <w:p w:rsidR="009E509D" w:rsidRDefault="009E509D" w:rsidP="009E509D">
      <w:pPr>
        <w:spacing w:line="360" w:lineRule="auto"/>
        <w:rPr>
          <w:bCs/>
          <w:sz w:val="28"/>
          <w:szCs w:val="28"/>
        </w:rPr>
      </w:pPr>
    </w:p>
    <w:p w:rsidR="009E509D" w:rsidRDefault="009E509D" w:rsidP="009E509D">
      <w:pPr>
        <w:pStyle w:val="Nagwek2"/>
        <w:rPr>
          <w:b w:val="0"/>
          <w:bCs/>
        </w:rPr>
      </w:pPr>
      <w:r>
        <w:rPr>
          <w:rFonts w:ascii="Times New Roman" w:hAnsi="Times New Roman"/>
          <w:b w:val="0"/>
          <w:bCs/>
        </w:rPr>
        <w:t>Komunikat nr 2 prześlemy po otrzymaniu zgłoszenia.</w:t>
      </w:r>
    </w:p>
    <w:p w:rsidR="009E509D" w:rsidRDefault="009E509D" w:rsidP="009E509D"/>
    <w:p w:rsidR="009E509D" w:rsidRDefault="009E509D" w:rsidP="009E509D"/>
    <w:p w:rsidR="009E509D" w:rsidRDefault="009E509D" w:rsidP="009E509D"/>
    <w:p w:rsidR="009E509D" w:rsidRDefault="009E509D" w:rsidP="009E509D"/>
    <w:p w:rsidR="009E509D" w:rsidRPr="00956CBE" w:rsidRDefault="009E509D" w:rsidP="009E509D">
      <w:pPr>
        <w:rPr>
          <w:lang w:val="de-DE"/>
        </w:rPr>
      </w:pPr>
    </w:p>
    <w:p w:rsidR="000B0C5E" w:rsidRPr="009E509D" w:rsidRDefault="000B0C5E">
      <w:pPr>
        <w:rPr>
          <w:lang w:val="de-DE"/>
        </w:rPr>
      </w:pPr>
      <w:bookmarkStart w:id="0" w:name="_GoBack"/>
      <w:bookmarkEnd w:id="0"/>
    </w:p>
    <w:sectPr w:rsidR="000B0C5E" w:rsidRPr="009E509D" w:rsidSect="00B73F8B">
      <w:pgSz w:w="11906" w:h="16838"/>
      <w:pgMar w:top="89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60712"/>
    <w:multiLevelType w:val="hybridMultilevel"/>
    <w:tmpl w:val="A30206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5E501E"/>
    <w:multiLevelType w:val="hybridMultilevel"/>
    <w:tmpl w:val="B7E67C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E962A1"/>
    <w:multiLevelType w:val="hybridMultilevel"/>
    <w:tmpl w:val="AF4EC9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636218"/>
    <w:multiLevelType w:val="hybridMultilevel"/>
    <w:tmpl w:val="ECCA9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9D"/>
    <w:rsid w:val="000B0C5E"/>
    <w:rsid w:val="009E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E509D"/>
    <w:pPr>
      <w:keepNext/>
      <w:spacing w:line="360" w:lineRule="auto"/>
      <w:jc w:val="center"/>
      <w:outlineLvl w:val="1"/>
    </w:pPr>
    <w:rPr>
      <w:rFonts w:ascii="Cambria" w:hAnsi="Cambria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509D"/>
    <w:pPr>
      <w:keepNext/>
      <w:jc w:val="center"/>
      <w:outlineLvl w:val="2"/>
    </w:pPr>
    <w:rPr>
      <w:rFonts w:ascii="Cambria" w:hAnsi="Cambria"/>
      <w:sz w:val="52"/>
      <w:szCs w:val="56"/>
    </w:rPr>
  </w:style>
  <w:style w:type="paragraph" w:styleId="Nagwek4">
    <w:name w:val="heading 4"/>
    <w:basedOn w:val="Normalny"/>
    <w:next w:val="Normalny"/>
    <w:link w:val="Nagwek4Znak"/>
    <w:qFormat/>
    <w:rsid w:val="009E509D"/>
    <w:pPr>
      <w:keepNext/>
      <w:spacing w:line="360" w:lineRule="auto"/>
      <w:outlineLvl w:val="3"/>
    </w:pPr>
    <w:rPr>
      <w:rFonts w:ascii="Cambria" w:hAnsi="Cambria"/>
      <w:b/>
    </w:rPr>
  </w:style>
  <w:style w:type="paragraph" w:styleId="Nagwek5">
    <w:name w:val="heading 5"/>
    <w:basedOn w:val="Normalny"/>
    <w:next w:val="Normalny"/>
    <w:link w:val="Nagwek5Znak"/>
    <w:qFormat/>
    <w:rsid w:val="009E509D"/>
    <w:pPr>
      <w:keepNext/>
      <w:spacing w:line="360" w:lineRule="auto"/>
      <w:jc w:val="both"/>
      <w:outlineLvl w:val="4"/>
    </w:pPr>
    <w:rPr>
      <w:rFonts w:ascii="Cambria" w:hAnsi="Cambria"/>
      <w:b/>
    </w:rPr>
  </w:style>
  <w:style w:type="paragraph" w:styleId="Nagwek7">
    <w:name w:val="heading 7"/>
    <w:basedOn w:val="Normalny"/>
    <w:next w:val="Normalny"/>
    <w:link w:val="Nagwek7Znak"/>
    <w:qFormat/>
    <w:rsid w:val="009E509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E509D"/>
    <w:pPr>
      <w:keepNext/>
      <w:jc w:val="center"/>
      <w:outlineLvl w:val="7"/>
    </w:pPr>
    <w:rPr>
      <w:b/>
      <w:sz w:val="40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509D"/>
    <w:rPr>
      <w:rFonts w:ascii="Cambria" w:eastAsia="Times New Roman" w:hAnsi="Cambria" w:cs="Times New Roman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509D"/>
    <w:rPr>
      <w:rFonts w:ascii="Cambria" w:eastAsia="Times New Roman" w:hAnsi="Cambria" w:cs="Times New Roman"/>
      <w:sz w:val="52"/>
      <w:szCs w:val="5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509D"/>
    <w:rPr>
      <w:rFonts w:ascii="Cambria" w:eastAsia="Times New Roman" w:hAnsi="Cambria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E509D"/>
    <w:rPr>
      <w:rFonts w:ascii="Cambria" w:eastAsia="Times New Roman" w:hAnsi="Cambria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E5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E509D"/>
    <w:rPr>
      <w:rFonts w:ascii="Times New Roman" w:eastAsia="Times New Roman" w:hAnsi="Times New Roman" w:cs="Times New Roman"/>
      <w:b/>
      <w:sz w:val="40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9E509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E5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9E509D"/>
    <w:pPr>
      <w:jc w:val="center"/>
    </w:pPr>
    <w:rPr>
      <w:b/>
      <w:sz w:val="40"/>
      <w:szCs w:val="52"/>
    </w:rPr>
  </w:style>
  <w:style w:type="character" w:styleId="Hipercze">
    <w:name w:val="Hyperlink"/>
    <w:rsid w:val="009E50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5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E509D"/>
    <w:pPr>
      <w:keepNext/>
      <w:spacing w:line="360" w:lineRule="auto"/>
      <w:jc w:val="center"/>
      <w:outlineLvl w:val="1"/>
    </w:pPr>
    <w:rPr>
      <w:rFonts w:ascii="Cambria" w:hAnsi="Cambria"/>
      <w:b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E509D"/>
    <w:pPr>
      <w:keepNext/>
      <w:jc w:val="center"/>
      <w:outlineLvl w:val="2"/>
    </w:pPr>
    <w:rPr>
      <w:rFonts w:ascii="Cambria" w:hAnsi="Cambria"/>
      <w:sz w:val="52"/>
      <w:szCs w:val="56"/>
    </w:rPr>
  </w:style>
  <w:style w:type="paragraph" w:styleId="Nagwek4">
    <w:name w:val="heading 4"/>
    <w:basedOn w:val="Normalny"/>
    <w:next w:val="Normalny"/>
    <w:link w:val="Nagwek4Znak"/>
    <w:qFormat/>
    <w:rsid w:val="009E509D"/>
    <w:pPr>
      <w:keepNext/>
      <w:spacing w:line="360" w:lineRule="auto"/>
      <w:outlineLvl w:val="3"/>
    </w:pPr>
    <w:rPr>
      <w:rFonts w:ascii="Cambria" w:hAnsi="Cambria"/>
      <w:b/>
    </w:rPr>
  </w:style>
  <w:style w:type="paragraph" w:styleId="Nagwek5">
    <w:name w:val="heading 5"/>
    <w:basedOn w:val="Normalny"/>
    <w:next w:val="Normalny"/>
    <w:link w:val="Nagwek5Znak"/>
    <w:qFormat/>
    <w:rsid w:val="009E509D"/>
    <w:pPr>
      <w:keepNext/>
      <w:spacing w:line="360" w:lineRule="auto"/>
      <w:jc w:val="both"/>
      <w:outlineLvl w:val="4"/>
    </w:pPr>
    <w:rPr>
      <w:rFonts w:ascii="Cambria" w:hAnsi="Cambria"/>
      <w:b/>
    </w:rPr>
  </w:style>
  <w:style w:type="paragraph" w:styleId="Nagwek7">
    <w:name w:val="heading 7"/>
    <w:basedOn w:val="Normalny"/>
    <w:next w:val="Normalny"/>
    <w:link w:val="Nagwek7Znak"/>
    <w:qFormat/>
    <w:rsid w:val="009E509D"/>
    <w:pPr>
      <w:keepNext/>
      <w:jc w:val="center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9E509D"/>
    <w:pPr>
      <w:keepNext/>
      <w:jc w:val="center"/>
      <w:outlineLvl w:val="7"/>
    </w:pPr>
    <w:rPr>
      <w:b/>
      <w:sz w:val="40"/>
      <w:szCs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E509D"/>
    <w:rPr>
      <w:rFonts w:ascii="Cambria" w:eastAsia="Times New Roman" w:hAnsi="Cambria" w:cs="Times New Roman"/>
      <w:b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9E509D"/>
    <w:rPr>
      <w:rFonts w:ascii="Cambria" w:eastAsia="Times New Roman" w:hAnsi="Cambria" w:cs="Times New Roman"/>
      <w:sz w:val="52"/>
      <w:szCs w:val="56"/>
      <w:lang w:eastAsia="pl-PL"/>
    </w:rPr>
  </w:style>
  <w:style w:type="character" w:customStyle="1" w:styleId="Nagwek4Znak">
    <w:name w:val="Nagłówek 4 Znak"/>
    <w:basedOn w:val="Domylnaczcionkaakapitu"/>
    <w:link w:val="Nagwek4"/>
    <w:rsid w:val="009E509D"/>
    <w:rPr>
      <w:rFonts w:ascii="Cambria" w:eastAsia="Times New Roman" w:hAnsi="Cambria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E509D"/>
    <w:rPr>
      <w:rFonts w:ascii="Cambria" w:eastAsia="Times New Roman" w:hAnsi="Cambria" w:cs="Times New Roman"/>
      <w:b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E509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E509D"/>
    <w:rPr>
      <w:rFonts w:ascii="Times New Roman" w:eastAsia="Times New Roman" w:hAnsi="Times New Roman" w:cs="Times New Roman"/>
      <w:b/>
      <w:sz w:val="40"/>
      <w:szCs w:val="52"/>
      <w:lang w:eastAsia="pl-PL"/>
    </w:rPr>
  </w:style>
  <w:style w:type="paragraph" w:styleId="Tekstpodstawowy">
    <w:name w:val="Body Text"/>
    <w:basedOn w:val="Normalny"/>
    <w:link w:val="TekstpodstawowyZnak"/>
    <w:rsid w:val="009E509D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E50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9E509D"/>
    <w:pPr>
      <w:jc w:val="center"/>
    </w:pPr>
    <w:rPr>
      <w:b/>
      <w:sz w:val="40"/>
      <w:szCs w:val="52"/>
    </w:rPr>
  </w:style>
  <w:style w:type="character" w:styleId="Hipercze">
    <w:name w:val="Hyperlink"/>
    <w:rsid w:val="009E50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masz.elsner@konin.edu.pl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janusz.kwiecinski@koni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masz.elsner@konin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792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Janicka</dc:creator>
  <cp:lastModifiedBy>Magdalena Janicka</cp:lastModifiedBy>
  <cp:revision>1</cp:revision>
  <dcterms:created xsi:type="dcterms:W3CDTF">2022-03-08T13:56:00Z</dcterms:created>
  <dcterms:modified xsi:type="dcterms:W3CDTF">2022-03-08T13:57:00Z</dcterms:modified>
</cp:coreProperties>
</file>